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692" w:rsidRDefault="008C6692" w:rsidP="008C6692">
      <w:pPr>
        <w:jc w:val="center"/>
        <w:rPr>
          <w:rFonts w:ascii="Times New Roman" w:hAnsi="Times New Roman" w:cs="Times New Roman"/>
          <w:sz w:val="24"/>
          <w:szCs w:val="24"/>
        </w:rPr>
      </w:pPr>
    </w:p>
    <w:p w:rsidR="008C6692" w:rsidRDefault="008C6692" w:rsidP="008C6692">
      <w:pPr>
        <w:jc w:val="center"/>
        <w:rPr>
          <w:rFonts w:ascii="Times New Roman" w:hAnsi="Times New Roman" w:cs="Times New Roman"/>
          <w:sz w:val="24"/>
          <w:szCs w:val="24"/>
        </w:rPr>
      </w:pPr>
    </w:p>
    <w:p w:rsidR="008C6692" w:rsidRDefault="008C6692" w:rsidP="008C6692">
      <w:pPr>
        <w:jc w:val="center"/>
        <w:rPr>
          <w:rFonts w:ascii="Times New Roman" w:hAnsi="Times New Roman" w:cs="Times New Roman"/>
          <w:sz w:val="24"/>
          <w:szCs w:val="24"/>
        </w:rPr>
      </w:pPr>
      <w:bookmarkStart w:id="0" w:name="_GoBack"/>
      <w:bookmarkEnd w:id="0"/>
    </w:p>
    <w:p w:rsidR="008C6692" w:rsidRDefault="008C6692" w:rsidP="008C6692">
      <w:pPr>
        <w:jc w:val="center"/>
        <w:rPr>
          <w:rFonts w:ascii="Times New Roman" w:hAnsi="Times New Roman" w:cs="Times New Roman"/>
          <w:sz w:val="24"/>
          <w:szCs w:val="24"/>
        </w:rPr>
      </w:pPr>
    </w:p>
    <w:p w:rsidR="008C6692" w:rsidRDefault="008C6692" w:rsidP="008C6692">
      <w:pPr>
        <w:jc w:val="center"/>
        <w:rPr>
          <w:rFonts w:ascii="Times New Roman" w:hAnsi="Times New Roman" w:cs="Times New Roman"/>
          <w:sz w:val="24"/>
          <w:szCs w:val="24"/>
        </w:rPr>
      </w:pPr>
    </w:p>
    <w:p w:rsidR="008C6692" w:rsidRDefault="008C6692" w:rsidP="008C6692">
      <w:pPr>
        <w:jc w:val="center"/>
        <w:rPr>
          <w:rFonts w:ascii="Times New Roman" w:hAnsi="Times New Roman" w:cs="Times New Roman"/>
          <w:sz w:val="24"/>
          <w:szCs w:val="24"/>
        </w:rPr>
      </w:pPr>
    </w:p>
    <w:p w:rsidR="008C6692" w:rsidRDefault="008C6692" w:rsidP="0087798D">
      <w:pPr>
        <w:spacing w:line="480" w:lineRule="auto"/>
        <w:jc w:val="center"/>
        <w:rPr>
          <w:rFonts w:ascii="Times New Roman" w:hAnsi="Times New Roman" w:cs="Times New Roman"/>
          <w:sz w:val="24"/>
          <w:szCs w:val="24"/>
        </w:rPr>
      </w:pPr>
    </w:p>
    <w:p w:rsidR="008C6692" w:rsidRDefault="008C6692" w:rsidP="0087798D">
      <w:pPr>
        <w:spacing w:line="480" w:lineRule="auto"/>
        <w:jc w:val="center"/>
        <w:rPr>
          <w:rFonts w:ascii="Times New Roman" w:hAnsi="Times New Roman" w:cs="Times New Roman"/>
          <w:sz w:val="24"/>
          <w:szCs w:val="24"/>
        </w:rPr>
      </w:pPr>
    </w:p>
    <w:p w:rsidR="008C6692" w:rsidRDefault="008C6692" w:rsidP="0087798D">
      <w:pPr>
        <w:spacing w:line="480" w:lineRule="auto"/>
        <w:jc w:val="center"/>
        <w:rPr>
          <w:rFonts w:ascii="Times New Roman" w:hAnsi="Times New Roman" w:cs="Times New Roman"/>
          <w:sz w:val="24"/>
          <w:szCs w:val="24"/>
        </w:rPr>
      </w:pPr>
    </w:p>
    <w:p w:rsidR="008C6692" w:rsidRDefault="008C6692" w:rsidP="0087798D">
      <w:pPr>
        <w:spacing w:line="480" w:lineRule="auto"/>
        <w:jc w:val="center"/>
        <w:rPr>
          <w:rFonts w:ascii="Times New Roman" w:hAnsi="Times New Roman" w:cs="Times New Roman"/>
          <w:sz w:val="24"/>
          <w:szCs w:val="24"/>
        </w:rPr>
      </w:pPr>
    </w:p>
    <w:p w:rsidR="0087798D" w:rsidRPr="008C6692" w:rsidRDefault="006603E5" w:rsidP="0087798D">
      <w:pPr>
        <w:spacing w:line="480" w:lineRule="auto"/>
        <w:jc w:val="center"/>
        <w:rPr>
          <w:rFonts w:ascii="Times New Roman" w:hAnsi="Times New Roman" w:cs="Times New Roman"/>
          <w:sz w:val="24"/>
          <w:szCs w:val="24"/>
        </w:rPr>
      </w:pPr>
      <w:r w:rsidRPr="008C6692">
        <w:rPr>
          <w:rFonts w:ascii="Times New Roman" w:hAnsi="Times New Roman" w:cs="Times New Roman"/>
          <w:sz w:val="24"/>
          <w:szCs w:val="24"/>
        </w:rPr>
        <w:t>Conscious leadership</w:t>
      </w:r>
    </w:p>
    <w:p w:rsidR="00D426F8" w:rsidRPr="008C6692" w:rsidRDefault="006603E5" w:rsidP="0087798D">
      <w:pPr>
        <w:spacing w:line="480" w:lineRule="auto"/>
        <w:jc w:val="center"/>
        <w:rPr>
          <w:rFonts w:ascii="Times New Roman" w:hAnsi="Times New Roman" w:cs="Times New Roman"/>
          <w:sz w:val="24"/>
          <w:szCs w:val="24"/>
        </w:rPr>
      </w:pPr>
      <w:r w:rsidRPr="008C6692">
        <w:rPr>
          <w:rFonts w:ascii="Times New Roman" w:hAnsi="Times New Roman" w:cs="Times New Roman"/>
          <w:sz w:val="24"/>
          <w:szCs w:val="24"/>
        </w:rPr>
        <w:t>Institutional affiliation</w:t>
      </w:r>
    </w:p>
    <w:p w:rsidR="00D426F8" w:rsidRPr="008C6692" w:rsidRDefault="006603E5" w:rsidP="0087798D">
      <w:pPr>
        <w:spacing w:line="480" w:lineRule="auto"/>
        <w:jc w:val="center"/>
        <w:rPr>
          <w:rFonts w:ascii="Times New Roman" w:hAnsi="Times New Roman" w:cs="Times New Roman"/>
          <w:sz w:val="24"/>
          <w:szCs w:val="24"/>
        </w:rPr>
      </w:pPr>
      <w:r w:rsidRPr="008C6692">
        <w:rPr>
          <w:rFonts w:ascii="Times New Roman" w:hAnsi="Times New Roman" w:cs="Times New Roman"/>
          <w:sz w:val="24"/>
          <w:szCs w:val="24"/>
        </w:rPr>
        <w:t>Name of lecturer</w:t>
      </w:r>
    </w:p>
    <w:p w:rsidR="00D426F8" w:rsidRPr="008C6692" w:rsidRDefault="006603E5" w:rsidP="0087798D">
      <w:pPr>
        <w:spacing w:line="480" w:lineRule="auto"/>
        <w:jc w:val="center"/>
        <w:rPr>
          <w:rFonts w:ascii="Times New Roman" w:hAnsi="Times New Roman" w:cs="Times New Roman"/>
          <w:sz w:val="24"/>
          <w:szCs w:val="24"/>
        </w:rPr>
      </w:pPr>
      <w:r w:rsidRPr="008C6692">
        <w:rPr>
          <w:rFonts w:ascii="Times New Roman" w:hAnsi="Times New Roman" w:cs="Times New Roman"/>
          <w:sz w:val="24"/>
          <w:szCs w:val="24"/>
        </w:rPr>
        <w:t>Name of student</w:t>
      </w:r>
    </w:p>
    <w:p w:rsidR="00D426F8" w:rsidRPr="008C6692" w:rsidRDefault="006603E5" w:rsidP="0087798D">
      <w:pPr>
        <w:spacing w:line="480" w:lineRule="auto"/>
        <w:jc w:val="center"/>
        <w:rPr>
          <w:rFonts w:ascii="Times New Roman" w:hAnsi="Times New Roman" w:cs="Times New Roman"/>
          <w:sz w:val="24"/>
          <w:szCs w:val="24"/>
        </w:rPr>
      </w:pPr>
      <w:r w:rsidRPr="008C6692">
        <w:rPr>
          <w:rFonts w:ascii="Times New Roman" w:hAnsi="Times New Roman" w:cs="Times New Roman"/>
          <w:sz w:val="24"/>
          <w:szCs w:val="24"/>
        </w:rPr>
        <w:t>Submission date</w:t>
      </w:r>
    </w:p>
    <w:p w:rsidR="006E5187" w:rsidRPr="008C6692" w:rsidRDefault="006E5187" w:rsidP="0087798D">
      <w:pPr>
        <w:spacing w:line="480" w:lineRule="auto"/>
        <w:jc w:val="center"/>
        <w:rPr>
          <w:rFonts w:ascii="Times New Roman" w:hAnsi="Times New Roman" w:cs="Times New Roman"/>
          <w:sz w:val="24"/>
          <w:szCs w:val="24"/>
        </w:rPr>
      </w:pPr>
    </w:p>
    <w:p w:rsidR="006E5187" w:rsidRPr="008C6692" w:rsidRDefault="006E5187" w:rsidP="0087798D">
      <w:pPr>
        <w:spacing w:line="480" w:lineRule="auto"/>
        <w:jc w:val="center"/>
        <w:rPr>
          <w:rFonts w:ascii="Times New Roman" w:hAnsi="Times New Roman" w:cs="Times New Roman"/>
          <w:sz w:val="24"/>
          <w:szCs w:val="24"/>
        </w:rPr>
      </w:pPr>
    </w:p>
    <w:p w:rsidR="008C6692" w:rsidRDefault="008C6692" w:rsidP="0087798D">
      <w:pPr>
        <w:spacing w:line="480" w:lineRule="auto"/>
        <w:rPr>
          <w:rFonts w:ascii="Times New Roman" w:hAnsi="Times New Roman" w:cs="Times New Roman"/>
          <w:sz w:val="24"/>
          <w:szCs w:val="24"/>
        </w:rPr>
      </w:pPr>
    </w:p>
    <w:p w:rsidR="0087798D" w:rsidRDefault="0087798D" w:rsidP="0087798D">
      <w:pPr>
        <w:spacing w:line="480" w:lineRule="auto"/>
      </w:pPr>
    </w:p>
    <w:p w:rsidR="00D426F8" w:rsidRPr="0087798D" w:rsidRDefault="006603E5" w:rsidP="0087798D">
      <w:pPr>
        <w:spacing w:line="480" w:lineRule="auto"/>
        <w:jc w:val="center"/>
        <w:rPr>
          <w:rFonts w:ascii="Times New Roman" w:hAnsi="Times New Roman" w:cs="Times New Roman"/>
          <w:b/>
          <w:sz w:val="24"/>
          <w:szCs w:val="24"/>
        </w:rPr>
      </w:pPr>
      <w:r w:rsidRPr="0087798D">
        <w:rPr>
          <w:rFonts w:ascii="Times New Roman" w:hAnsi="Times New Roman" w:cs="Times New Roman"/>
          <w:b/>
          <w:sz w:val="24"/>
          <w:szCs w:val="24"/>
        </w:rPr>
        <w:lastRenderedPageBreak/>
        <w:t>Introduction</w:t>
      </w:r>
    </w:p>
    <w:p w:rsidR="00387BA8" w:rsidRPr="00B92822" w:rsidRDefault="006603E5" w:rsidP="0087798D">
      <w:pPr>
        <w:spacing w:line="480" w:lineRule="auto"/>
        <w:ind w:firstLine="720"/>
        <w:rPr>
          <w:rFonts w:ascii="Times New Roman" w:hAnsi="Times New Roman" w:cs="Times New Roman"/>
          <w:sz w:val="24"/>
          <w:szCs w:val="24"/>
        </w:rPr>
      </w:pPr>
      <w:r>
        <w:rPr>
          <w:rFonts w:ascii="Times New Roman" w:hAnsi="Times New Roman" w:cs="Times New Roman"/>
          <w:sz w:val="24"/>
          <w:szCs w:val="24"/>
        </w:rPr>
        <w:t>Brown (2011</w:t>
      </w:r>
      <w:r w:rsidR="0087798D">
        <w:rPr>
          <w:rFonts w:ascii="Times New Roman" w:hAnsi="Times New Roman" w:cs="Times New Roman"/>
          <w:sz w:val="24"/>
          <w:szCs w:val="24"/>
        </w:rPr>
        <w:t>)</w:t>
      </w:r>
      <w:r>
        <w:rPr>
          <w:rFonts w:ascii="Times New Roman" w:hAnsi="Times New Roman" w:cs="Times New Roman"/>
          <w:sz w:val="24"/>
          <w:szCs w:val="24"/>
        </w:rPr>
        <w:t xml:space="preserve"> described a</w:t>
      </w:r>
      <w:r w:rsidR="005D78C0" w:rsidRPr="00B92822">
        <w:rPr>
          <w:rFonts w:ascii="Times New Roman" w:hAnsi="Times New Roman" w:cs="Times New Roman"/>
          <w:sz w:val="24"/>
          <w:szCs w:val="24"/>
        </w:rPr>
        <w:t xml:space="preserve"> </w:t>
      </w:r>
      <w:r>
        <w:rPr>
          <w:rFonts w:ascii="Times New Roman" w:hAnsi="Times New Roman" w:cs="Times New Roman"/>
          <w:sz w:val="24"/>
          <w:szCs w:val="24"/>
        </w:rPr>
        <w:t>conscious leader as</w:t>
      </w:r>
      <w:r w:rsidR="005D78C0" w:rsidRPr="00B92822">
        <w:rPr>
          <w:rFonts w:ascii="Times New Roman" w:hAnsi="Times New Roman" w:cs="Times New Roman"/>
          <w:sz w:val="24"/>
          <w:szCs w:val="24"/>
        </w:rPr>
        <w:t xml:space="preserve"> someone who can bring his/her whole self and total awareness in his/her leadership position. A mindful leader is aware of who he is and can focus on the "we" aspect of leadership rather than </w:t>
      </w:r>
      <w:r w:rsidR="00792A26">
        <w:rPr>
          <w:rFonts w:ascii="Times New Roman" w:hAnsi="Times New Roman" w:cs="Times New Roman"/>
          <w:sz w:val="24"/>
          <w:szCs w:val="24"/>
        </w:rPr>
        <w:t xml:space="preserve">the </w:t>
      </w:r>
      <w:r w:rsidR="005D78C0" w:rsidRPr="00B92822">
        <w:rPr>
          <w:rFonts w:ascii="Times New Roman" w:hAnsi="Times New Roman" w:cs="Times New Roman"/>
          <w:sz w:val="24"/>
          <w:szCs w:val="24"/>
        </w:rPr>
        <w:t xml:space="preserve">"me" aspect. Consciousness is not something that can be seen, tasted, or felt. It is not also associated with gender, age, religion, or color. </w:t>
      </w:r>
      <w:r w:rsidR="00533E51" w:rsidRPr="00B92822">
        <w:rPr>
          <w:rFonts w:ascii="Times New Roman" w:hAnsi="Times New Roman" w:cs="Times New Roman"/>
          <w:sz w:val="24"/>
          <w:szCs w:val="24"/>
        </w:rPr>
        <w:t xml:space="preserve">Conscious leadership can be achieved learning to listen, balancing of commitments and shareholders demands, and maintaining personal objectives even if one is in a difficult situation. </w:t>
      </w:r>
      <w:r w:rsidR="006E5187" w:rsidRPr="00B92822">
        <w:rPr>
          <w:rFonts w:ascii="Times New Roman" w:hAnsi="Times New Roman" w:cs="Times New Roman"/>
          <w:sz w:val="24"/>
          <w:szCs w:val="24"/>
        </w:rPr>
        <w:t xml:space="preserve">One also should create conditions that allow individual growth and transformation. </w:t>
      </w:r>
      <w:r w:rsidR="005A218F" w:rsidRPr="00B92822">
        <w:rPr>
          <w:rFonts w:ascii="Times New Roman" w:hAnsi="Times New Roman" w:cs="Times New Roman"/>
          <w:sz w:val="24"/>
          <w:szCs w:val="24"/>
        </w:rPr>
        <w:t xml:space="preserve">As such, conscious leaders understand the progress of their business and where it is heading to, their roles in an institution help to achieve objectives and goals and motivate others in order to achieve goals. </w:t>
      </w:r>
    </w:p>
    <w:p w:rsidR="006E5187" w:rsidRPr="00B92822" w:rsidRDefault="006603E5" w:rsidP="0087798D">
      <w:pPr>
        <w:spacing w:line="480" w:lineRule="auto"/>
        <w:ind w:firstLine="720"/>
        <w:rPr>
          <w:rFonts w:ascii="Times New Roman" w:hAnsi="Times New Roman" w:cs="Times New Roman"/>
          <w:sz w:val="24"/>
          <w:szCs w:val="24"/>
        </w:rPr>
      </w:pPr>
      <w:r w:rsidRPr="00B92822">
        <w:rPr>
          <w:rFonts w:ascii="Times New Roman" w:hAnsi="Times New Roman" w:cs="Times New Roman"/>
          <w:sz w:val="24"/>
          <w:szCs w:val="24"/>
        </w:rPr>
        <w:t xml:space="preserve">The aspect of conscious leadership </w:t>
      </w:r>
      <w:r w:rsidR="005A218F" w:rsidRPr="00B92822">
        <w:rPr>
          <w:rFonts w:ascii="Times New Roman" w:hAnsi="Times New Roman" w:cs="Times New Roman"/>
          <w:sz w:val="24"/>
          <w:szCs w:val="24"/>
        </w:rPr>
        <w:t xml:space="preserve">is characterized by humility in leadership. That is conscious leaders do not portray the sense of self persona on power and status. He or she practices </w:t>
      </w:r>
      <w:r w:rsidR="00792A26">
        <w:rPr>
          <w:rFonts w:ascii="Times New Roman" w:hAnsi="Times New Roman" w:cs="Times New Roman"/>
          <w:sz w:val="24"/>
          <w:szCs w:val="24"/>
        </w:rPr>
        <w:t xml:space="preserve">an </w:t>
      </w:r>
      <w:r w:rsidR="005A218F" w:rsidRPr="00B92822">
        <w:rPr>
          <w:rFonts w:ascii="Times New Roman" w:hAnsi="Times New Roman" w:cs="Times New Roman"/>
          <w:sz w:val="24"/>
          <w:szCs w:val="24"/>
        </w:rPr>
        <w:t xml:space="preserve">open-door policy that allows team members to consult the top management. Where there is conscious leadership, there is transparency. Conscious leaders are open and honest, and thus </w:t>
      </w:r>
      <w:r w:rsidR="009E6B91" w:rsidRPr="00B92822">
        <w:rPr>
          <w:rFonts w:ascii="Times New Roman" w:hAnsi="Times New Roman" w:cs="Times New Roman"/>
          <w:sz w:val="24"/>
          <w:szCs w:val="24"/>
        </w:rPr>
        <w:t xml:space="preserve">trust can flourish among team members. Teamwork and hard work </w:t>
      </w:r>
      <w:r w:rsidR="00792A26">
        <w:rPr>
          <w:rFonts w:ascii="Times New Roman" w:hAnsi="Times New Roman" w:cs="Times New Roman"/>
          <w:sz w:val="24"/>
          <w:szCs w:val="24"/>
        </w:rPr>
        <w:t>are</w:t>
      </w:r>
      <w:r w:rsidR="009E6B91" w:rsidRPr="00B92822">
        <w:rPr>
          <w:rFonts w:ascii="Times New Roman" w:hAnsi="Times New Roman" w:cs="Times New Roman"/>
          <w:sz w:val="24"/>
          <w:szCs w:val="24"/>
        </w:rPr>
        <w:t xml:space="preserve"> also created where transparency exists. </w:t>
      </w:r>
      <w:r w:rsidR="005A218F" w:rsidRPr="00B92822">
        <w:rPr>
          <w:rFonts w:ascii="Times New Roman" w:hAnsi="Times New Roman" w:cs="Times New Roman"/>
          <w:sz w:val="24"/>
          <w:szCs w:val="24"/>
        </w:rPr>
        <w:t xml:space="preserve"> </w:t>
      </w:r>
      <w:r w:rsidR="009E6B91" w:rsidRPr="00B92822">
        <w:rPr>
          <w:rFonts w:ascii="Times New Roman" w:hAnsi="Times New Roman" w:cs="Times New Roman"/>
          <w:sz w:val="24"/>
          <w:szCs w:val="24"/>
        </w:rPr>
        <w:t xml:space="preserve">Conscious leaders portray a sense of emotional intelligence. A leader is supposed to control </w:t>
      </w:r>
      <w:r w:rsidR="00792A26">
        <w:rPr>
          <w:rFonts w:ascii="Times New Roman" w:hAnsi="Times New Roman" w:cs="Times New Roman"/>
          <w:sz w:val="24"/>
          <w:szCs w:val="24"/>
        </w:rPr>
        <w:t>h</w:t>
      </w:r>
      <w:r w:rsidR="009E6B91" w:rsidRPr="00B92822">
        <w:rPr>
          <w:rFonts w:ascii="Times New Roman" w:hAnsi="Times New Roman" w:cs="Times New Roman"/>
          <w:sz w:val="24"/>
          <w:szCs w:val="24"/>
        </w:rPr>
        <w:t xml:space="preserve">is emotions and emotional desires that might affect the success of his or her leadership. He or she should be able to connect and interact with others and build relationships with people of different kinds. Conscious leaders also display a sense of self-improvement. Through the study of self-strengths and weakness, a conscious leader can develop a strategy that allows self-development. This helps in achieving institutional goals and objectives. </w:t>
      </w:r>
      <w:r w:rsidR="008C6692" w:rsidRPr="00B92822">
        <w:rPr>
          <w:rFonts w:ascii="Times New Roman" w:hAnsi="Times New Roman" w:cs="Times New Roman"/>
          <w:sz w:val="24"/>
          <w:szCs w:val="24"/>
        </w:rPr>
        <w:t xml:space="preserve">Care love also expresses a conscious leadership. Leaders are gentle, compassionate, and thoughtful about </w:t>
      </w:r>
      <w:r w:rsidR="008C6692" w:rsidRPr="00B92822">
        <w:rPr>
          <w:rFonts w:ascii="Times New Roman" w:hAnsi="Times New Roman" w:cs="Times New Roman"/>
          <w:sz w:val="24"/>
          <w:szCs w:val="24"/>
        </w:rPr>
        <w:lastRenderedPageBreak/>
        <w:t>other people. Another characteristic of conscious leaders is being ambitious and courageous. They are hardworking people that can be depended on. They also stand by their beliefs and thus do n</w:t>
      </w:r>
      <w:r w:rsidR="00D07246">
        <w:rPr>
          <w:rFonts w:ascii="Times New Roman" w:hAnsi="Times New Roman" w:cs="Times New Roman"/>
          <w:sz w:val="24"/>
          <w:szCs w:val="24"/>
        </w:rPr>
        <w:t xml:space="preserve">ot fear </w:t>
      </w:r>
      <w:r w:rsidR="00792A26">
        <w:rPr>
          <w:rFonts w:ascii="Times New Roman" w:hAnsi="Times New Roman" w:cs="Times New Roman"/>
          <w:sz w:val="24"/>
          <w:szCs w:val="24"/>
        </w:rPr>
        <w:t>to express</w:t>
      </w:r>
      <w:r w:rsidR="00D07246">
        <w:rPr>
          <w:rFonts w:ascii="Times New Roman" w:hAnsi="Times New Roman" w:cs="Times New Roman"/>
          <w:sz w:val="24"/>
          <w:szCs w:val="24"/>
        </w:rPr>
        <w:t xml:space="preserve"> their views (Mackey &amp; </w:t>
      </w:r>
      <w:proofErr w:type="spellStart"/>
      <w:r w:rsidR="00D07246">
        <w:rPr>
          <w:rFonts w:ascii="Times New Roman" w:hAnsi="Times New Roman" w:cs="Times New Roman"/>
          <w:sz w:val="24"/>
          <w:szCs w:val="24"/>
        </w:rPr>
        <w:t>Sisodia</w:t>
      </w:r>
      <w:proofErr w:type="spellEnd"/>
      <w:r w:rsidR="00D07246">
        <w:rPr>
          <w:rFonts w:ascii="Times New Roman" w:hAnsi="Times New Roman" w:cs="Times New Roman"/>
          <w:sz w:val="24"/>
          <w:szCs w:val="24"/>
        </w:rPr>
        <w:t xml:space="preserve"> </w:t>
      </w:r>
      <w:r w:rsidR="00D07246" w:rsidRPr="00D07246">
        <w:rPr>
          <w:rFonts w:ascii="Times New Roman" w:hAnsi="Times New Roman" w:cs="Times New Roman"/>
          <w:sz w:val="24"/>
          <w:szCs w:val="24"/>
        </w:rPr>
        <w:t>2013). </w:t>
      </w:r>
    </w:p>
    <w:p w:rsidR="008C6692" w:rsidRPr="00B92822" w:rsidRDefault="006603E5" w:rsidP="0087798D">
      <w:pPr>
        <w:spacing w:line="480" w:lineRule="auto"/>
        <w:ind w:firstLine="720"/>
        <w:rPr>
          <w:rFonts w:ascii="Times New Roman" w:hAnsi="Times New Roman" w:cs="Times New Roman"/>
          <w:sz w:val="24"/>
          <w:szCs w:val="24"/>
        </w:rPr>
      </w:pPr>
      <w:r w:rsidRPr="00B92822">
        <w:rPr>
          <w:rFonts w:ascii="Times New Roman" w:hAnsi="Times New Roman" w:cs="Times New Roman"/>
          <w:sz w:val="24"/>
          <w:szCs w:val="24"/>
        </w:rPr>
        <w:t xml:space="preserve">The characteristics of conscious leaders can be described in terms of leadership theories. Relationship </w:t>
      </w:r>
      <w:r w:rsidR="0033506C" w:rsidRPr="00B92822">
        <w:rPr>
          <w:rFonts w:ascii="Times New Roman" w:hAnsi="Times New Roman" w:cs="Times New Roman"/>
          <w:sz w:val="24"/>
          <w:szCs w:val="24"/>
        </w:rPr>
        <w:t>theories of leadership, also known as a transformational theory, base</w:t>
      </w:r>
      <w:r w:rsidRPr="00B92822">
        <w:rPr>
          <w:rFonts w:ascii="Times New Roman" w:hAnsi="Times New Roman" w:cs="Times New Roman"/>
          <w:sz w:val="24"/>
          <w:szCs w:val="24"/>
        </w:rPr>
        <w:t xml:space="preserve"> </w:t>
      </w:r>
      <w:r w:rsidR="0033506C" w:rsidRPr="00B92822">
        <w:rPr>
          <w:rFonts w:ascii="Times New Roman" w:hAnsi="Times New Roman" w:cs="Times New Roman"/>
          <w:sz w:val="24"/>
          <w:szCs w:val="24"/>
        </w:rPr>
        <w:t>their</w:t>
      </w:r>
      <w:r w:rsidRPr="00B92822">
        <w:rPr>
          <w:rFonts w:ascii="Times New Roman" w:hAnsi="Times New Roman" w:cs="Times New Roman"/>
          <w:sz w:val="24"/>
          <w:szCs w:val="24"/>
        </w:rPr>
        <w:t xml:space="preserve"> focus on </w:t>
      </w:r>
      <w:r w:rsidR="00792A26">
        <w:rPr>
          <w:rFonts w:ascii="Times New Roman" w:hAnsi="Times New Roman" w:cs="Times New Roman"/>
          <w:sz w:val="24"/>
          <w:szCs w:val="24"/>
        </w:rPr>
        <w:t xml:space="preserve">a </w:t>
      </w:r>
      <w:r w:rsidRPr="00B92822">
        <w:rPr>
          <w:rFonts w:ascii="Times New Roman" w:hAnsi="Times New Roman" w:cs="Times New Roman"/>
          <w:sz w:val="24"/>
          <w:szCs w:val="24"/>
        </w:rPr>
        <w:t xml:space="preserve">leader-follower relationship. </w:t>
      </w:r>
      <w:r w:rsidR="0033506C" w:rsidRPr="00B92822">
        <w:rPr>
          <w:rFonts w:ascii="Times New Roman" w:hAnsi="Times New Roman" w:cs="Times New Roman"/>
          <w:sz w:val="24"/>
          <w:szCs w:val="24"/>
        </w:rPr>
        <w:t>Under this theory, leaders should motivate their group members and help them in performing tasks. This creates trust among the followers on their leaders. Trust is one of the significant characteristics of conscious leadership. This theory also emphasizes hard work and teamwork, which are characteristics of a conscious leader.  Another approach that describes leadership is behavioral theory. Proponents of this theory belie</w:t>
      </w:r>
      <w:r w:rsidR="00792A26">
        <w:rPr>
          <w:rFonts w:ascii="Times New Roman" w:hAnsi="Times New Roman" w:cs="Times New Roman"/>
          <w:sz w:val="24"/>
          <w:szCs w:val="24"/>
        </w:rPr>
        <w:t>ve</w:t>
      </w:r>
      <w:r w:rsidR="0033506C" w:rsidRPr="00B92822">
        <w:rPr>
          <w:rFonts w:ascii="Times New Roman" w:hAnsi="Times New Roman" w:cs="Times New Roman"/>
          <w:sz w:val="24"/>
          <w:szCs w:val="24"/>
        </w:rPr>
        <w:t xml:space="preserve"> that leaders are made and not born. They major on leader’s actions and not their mental capabilities. Under this theory, leaders belief in what they do and thus describe their ideas with confidence. Believing in yourself and </w:t>
      </w:r>
      <w:r w:rsidR="00C91F3E" w:rsidRPr="00B92822">
        <w:rPr>
          <w:rFonts w:ascii="Times New Roman" w:hAnsi="Times New Roman" w:cs="Times New Roman"/>
          <w:sz w:val="24"/>
          <w:szCs w:val="24"/>
        </w:rPr>
        <w:t xml:space="preserve">self-confidence </w:t>
      </w:r>
      <w:r w:rsidR="0033506C" w:rsidRPr="00B92822">
        <w:rPr>
          <w:rFonts w:ascii="Times New Roman" w:hAnsi="Times New Roman" w:cs="Times New Roman"/>
          <w:sz w:val="24"/>
          <w:szCs w:val="24"/>
        </w:rPr>
        <w:t xml:space="preserve">are aspects portrayed by conscious leaders. </w:t>
      </w:r>
      <w:r w:rsidR="00C91F3E" w:rsidRPr="00B92822">
        <w:rPr>
          <w:rFonts w:ascii="Times New Roman" w:hAnsi="Times New Roman" w:cs="Times New Roman"/>
          <w:sz w:val="24"/>
          <w:szCs w:val="24"/>
        </w:rPr>
        <w:t>Contingency theory of leadership focus</w:t>
      </w:r>
      <w:r w:rsidR="001B7192">
        <w:rPr>
          <w:rFonts w:ascii="Times New Roman" w:hAnsi="Times New Roman" w:cs="Times New Roman"/>
          <w:sz w:val="24"/>
          <w:szCs w:val="24"/>
        </w:rPr>
        <w:t>es</w:t>
      </w:r>
      <w:r w:rsidR="00C91F3E" w:rsidRPr="00B92822">
        <w:rPr>
          <w:rFonts w:ascii="Times New Roman" w:hAnsi="Times New Roman" w:cs="Times New Roman"/>
          <w:sz w:val="24"/>
          <w:szCs w:val="24"/>
        </w:rPr>
        <w:t xml:space="preserve"> on variable</w:t>
      </w:r>
      <w:r w:rsidR="00792A26">
        <w:rPr>
          <w:rFonts w:ascii="Times New Roman" w:hAnsi="Times New Roman" w:cs="Times New Roman"/>
          <w:sz w:val="24"/>
          <w:szCs w:val="24"/>
        </w:rPr>
        <w:t>s</w:t>
      </w:r>
      <w:r w:rsidR="00C91F3E" w:rsidRPr="00B92822">
        <w:rPr>
          <w:rFonts w:ascii="Times New Roman" w:hAnsi="Times New Roman" w:cs="Times New Roman"/>
          <w:sz w:val="24"/>
          <w:szCs w:val="24"/>
        </w:rPr>
        <w:t xml:space="preserve"> that are related to the environment. </w:t>
      </w:r>
      <w:r w:rsidR="00792A26">
        <w:rPr>
          <w:rFonts w:ascii="Times New Roman" w:hAnsi="Times New Roman" w:cs="Times New Roman"/>
          <w:sz w:val="24"/>
          <w:szCs w:val="24"/>
        </w:rPr>
        <w:t>The e</w:t>
      </w:r>
      <w:r w:rsidR="00C91F3E" w:rsidRPr="00B92822">
        <w:rPr>
          <w:rFonts w:ascii="Times New Roman" w:hAnsi="Times New Roman" w:cs="Times New Roman"/>
          <w:sz w:val="24"/>
          <w:szCs w:val="24"/>
        </w:rPr>
        <w:t>nvironment can determine the kind of leadership that can be used in a particular situation. This theory thus describes a good leader as a person who can portray his/her in terms of situations. He or she can, therefore, balance between needs, behaviors</w:t>
      </w:r>
      <w:r w:rsidR="00792A26">
        <w:rPr>
          <w:rFonts w:ascii="Times New Roman" w:hAnsi="Times New Roman" w:cs="Times New Roman"/>
          <w:sz w:val="24"/>
          <w:szCs w:val="24"/>
        </w:rPr>
        <w:t>,</w:t>
      </w:r>
      <w:r w:rsidR="00C91F3E" w:rsidRPr="00B92822">
        <w:rPr>
          <w:rFonts w:ascii="Times New Roman" w:hAnsi="Times New Roman" w:cs="Times New Roman"/>
          <w:sz w:val="24"/>
          <w:szCs w:val="24"/>
        </w:rPr>
        <w:t xml:space="preserve"> and context. All these aspect</w:t>
      </w:r>
      <w:r w:rsidR="00792A26">
        <w:rPr>
          <w:rFonts w:ascii="Times New Roman" w:hAnsi="Times New Roman" w:cs="Times New Roman"/>
          <w:sz w:val="24"/>
          <w:szCs w:val="24"/>
        </w:rPr>
        <w:t>s</w:t>
      </w:r>
      <w:r w:rsidR="00C91F3E" w:rsidRPr="00B92822">
        <w:rPr>
          <w:rFonts w:ascii="Times New Roman" w:hAnsi="Times New Roman" w:cs="Times New Roman"/>
          <w:sz w:val="24"/>
          <w:szCs w:val="24"/>
        </w:rPr>
        <w:t xml:space="preserve"> are also </w:t>
      </w:r>
      <w:r w:rsidR="00565422" w:rsidRPr="00B92822">
        <w:rPr>
          <w:rFonts w:ascii="Times New Roman" w:hAnsi="Times New Roman" w:cs="Times New Roman"/>
          <w:sz w:val="24"/>
          <w:szCs w:val="24"/>
        </w:rPr>
        <w:t>por</w:t>
      </w:r>
      <w:r w:rsidR="00D07246">
        <w:rPr>
          <w:rFonts w:ascii="Times New Roman" w:hAnsi="Times New Roman" w:cs="Times New Roman"/>
          <w:sz w:val="24"/>
          <w:szCs w:val="24"/>
        </w:rPr>
        <w:t xml:space="preserve">trayed by conscious leadership (Fry, </w:t>
      </w:r>
      <w:r w:rsidR="00D07246" w:rsidRPr="00D07246">
        <w:rPr>
          <w:rFonts w:ascii="Times New Roman" w:hAnsi="Times New Roman" w:cs="Times New Roman"/>
          <w:sz w:val="24"/>
          <w:szCs w:val="24"/>
        </w:rPr>
        <w:t>2003</w:t>
      </w:r>
      <w:r w:rsidR="00D07246">
        <w:rPr>
          <w:rFonts w:ascii="Times New Roman" w:hAnsi="Times New Roman" w:cs="Times New Roman"/>
          <w:sz w:val="24"/>
          <w:szCs w:val="24"/>
        </w:rPr>
        <w:t>).</w:t>
      </w:r>
    </w:p>
    <w:p w:rsidR="00565422" w:rsidRPr="00B92822" w:rsidRDefault="006603E5" w:rsidP="0087798D">
      <w:pPr>
        <w:spacing w:line="480" w:lineRule="auto"/>
        <w:ind w:firstLine="720"/>
        <w:rPr>
          <w:rFonts w:ascii="Times New Roman" w:hAnsi="Times New Roman" w:cs="Times New Roman"/>
          <w:sz w:val="24"/>
          <w:szCs w:val="24"/>
        </w:rPr>
      </w:pPr>
      <w:r w:rsidRPr="00B92822">
        <w:rPr>
          <w:rFonts w:ascii="Times New Roman" w:hAnsi="Times New Roman" w:cs="Times New Roman"/>
          <w:sz w:val="24"/>
          <w:szCs w:val="24"/>
        </w:rPr>
        <w:t xml:space="preserve">Self-awareness, self-concept, and emotional intelligence are aspects that influence </w:t>
      </w:r>
      <w:r w:rsidR="00792A26">
        <w:rPr>
          <w:rFonts w:ascii="Times New Roman" w:hAnsi="Times New Roman" w:cs="Times New Roman"/>
          <w:sz w:val="24"/>
          <w:szCs w:val="24"/>
        </w:rPr>
        <w:t xml:space="preserve">the </w:t>
      </w:r>
      <w:r w:rsidRPr="00B92822">
        <w:rPr>
          <w:rFonts w:ascii="Times New Roman" w:hAnsi="Times New Roman" w:cs="Times New Roman"/>
          <w:sz w:val="24"/>
          <w:szCs w:val="24"/>
        </w:rPr>
        <w:t xml:space="preserve">personal traits of a leader. </w:t>
      </w:r>
      <w:r w:rsidR="006125D1" w:rsidRPr="00B92822">
        <w:rPr>
          <w:rFonts w:ascii="Times New Roman" w:hAnsi="Times New Roman" w:cs="Times New Roman"/>
          <w:sz w:val="24"/>
          <w:szCs w:val="24"/>
        </w:rPr>
        <w:t xml:space="preserve">Developing </w:t>
      </w:r>
      <w:r w:rsidR="00792A26">
        <w:rPr>
          <w:rFonts w:ascii="Times New Roman" w:hAnsi="Times New Roman" w:cs="Times New Roman"/>
          <w:sz w:val="24"/>
          <w:szCs w:val="24"/>
        </w:rPr>
        <w:t>a</w:t>
      </w:r>
      <w:r w:rsidR="006125D1" w:rsidRPr="00B92822">
        <w:rPr>
          <w:rFonts w:ascii="Times New Roman" w:hAnsi="Times New Roman" w:cs="Times New Roman"/>
          <w:sz w:val="24"/>
          <w:szCs w:val="24"/>
        </w:rPr>
        <w:t xml:space="preserve"> sense of self-aware in leadership lays the foundation of social and emotional intelligence. This help in the development of emotional control, teamwork, empathy among leaders. As such, self-awareness plays a critical role in building teamwork and hard work in leaders. This aspect also influences how leaders respond to verbal and non-verbal </w:t>
      </w:r>
      <w:r w:rsidR="006125D1" w:rsidRPr="00B92822">
        <w:rPr>
          <w:rFonts w:ascii="Times New Roman" w:hAnsi="Times New Roman" w:cs="Times New Roman"/>
          <w:sz w:val="24"/>
          <w:szCs w:val="24"/>
        </w:rPr>
        <w:lastRenderedPageBreak/>
        <w:t xml:space="preserve">cues of communication. This influences the communication </w:t>
      </w:r>
      <w:r w:rsidR="00D07246">
        <w:rPr>
          <w:rFonts w:ascii="Times New Roman" w:hAnsi="Times New Roman" w:cs="Times New Roman"/>
          <w:sz w:val="24"/>
          <w:szCs w:val="24"/>
        </w:rPr>
        <w:t>abilities of a leader (</w:t>
      </w:r>
      <w:proofErr w:type="spellStart"/>
      <w:r w:rsidR="00D07246">
        <w:rPr>
          <w:rFonts w:ascii="Times New Roman" w:hAnsi="Times New Roman" w:cs="Times New Roman"/>
          <w:sz w:val="24"/>
          <w:szCs w:val="24"/>
        </w:rPr>
        <w:t>MacNab</w:t>
      </w:r>
      <w:proofErr w:type="spellEnd"/>
      <w:r w:rsidR="00D07246">
        <w:rPr>
          <w:rFonts w:ascii="Times New Roman" w:hAnsi="Times New Roman" w:cs="Times New Roman"/>
          <w:sz w:val="24"/>
          <w:szCs w:val="24"/>
        </w:rPr>
        <w:t xml:space="preserve"> &amp; </w:t>
      </w:r>
      <w:proofErr w:type="spellStart"/>
      <w:r w:rsidR="00D07246">
        <w:rPr>
          <w:rFonts w:ascii="Times New Roman" w:hAnsi="Times New Roman" w:cs="Times New Roman"/>
          <w:sz w:val="24"/>
          <w:szCs w:val="24"/>
        </w:rPr>
        <w:t>Worthley</w:t>
      </w:r>
      <w:proofErr w:type="spellEnd"/>
      <w:r w:rsidR="00D07246">
        <w:rPr>
          <w:rFonts w:ascii="Times New Roman" w:hAnsi="Times New Roman" w:cs="Times New Roman"/>
          <w:sz w:val="24"/>
          <w:szCs w:val="24"/>
        </w:rPr>
        <w:t xml:space="preserve">, </w:t>
      </w:r>
      <w:r w:rsidR="00D07246" w:rsidRPr="00D07246">
        <w:rPr>
          <w:rFonts w:ascii="Times New Roman" w:hAnsi="Times New Roman" w:cs="Times New Roman"/>
          <w:sz w:val="24"/>
          <w:szCs w:val="24"/>
        </w:rPr>
        <w:t xml:space="preserve">2012). </w:t>
      </w:r>
      <w:r w:rsidR="00D07246" w:rsidRPr="00B92822">
        <w:rPr>
          <w:rFonts w:ascii="Times New Roman" w:hAnsi="Times New Roman" w:cs="Times New Roman"/>
          <w:sz w:val="24"/>
          <w:szCs w:val="24"/>
        </w:rPr>
        <w:t>Self</w:t>
      </w:r>
      <w:r w:rsidR="006125D1" w:rsidRPr="00B92822">
        <w:rPr>
          <w:rFonts w:ascii="Times New Roman" w:hAnsi="Times New Roman" w:cs="Times New Roman"/>
          <w:sz w:val="24"/>
          <w:szCs w:val="24"/>
        </w:rPr>
        <w:t>-concept affect</w:t>
      </w:r>
      <w:r w:rsidR="00792A26">
        <w:rPr>
          <w:rFonts w:ascii="Times New Roman" w:hAnsi="Times New Roman" w:cs="Times New Roman"/>
          <w:sz w:val="24"/>
          <w:szCs w:val="24"/>
        </w:rPr>
        <w:t>s</w:t>
      </w:r>
      <w:r w:rsidR="006125D1" w:rsidRPr="00B92822">
        <w:rPr>
          <w:rFonts w:ascii="Times New Roman" w:hAnsi="Times New Roman" w:cs="Times New Roman"/>
          <w:sz w:val="24"/>
          <w:szCs w:val="24"/>
        </w:rPr>
        <w:t xml:space="preserve"> how we think and how we act during how daily activities. Understanding self-concept </w:t>
      </w:r>
      <w:r w:rsidR="009B173D" w:rsidRPr="00B92822">
        <w:rPr>
          <w:rFonts w:ascii="Times New Roman" w:hAnsi="Times New Roman" w:cs="Times New Roman"/>
          <w:sz w:val="24"/>
          <w:szCs w:val="24"/>
        </w:rPr>
        <w:t>helps leaders to understand the activities they take regularly and why they performed them. Self-concept thus motivates conscious leaders to perform their duties. It also helps leaders understand the effects of their behavior on their performance and thus help in controlling their behavior and emotions. Emotional intelligence</w:t>
      </w:r>
      <w:r w:rsidR="00792A26">
        <w:rPr>
          <w:rFonts w:ascii="Times New Roman" w:hAnsi="Times New Roman" w:cs="Times New Roman"/>
          <w:sz w:val="24"/>
          <w:szCs w:val="24"/>
        </w:rPr>
        <w:t>, on the other hand,</w:t>
      </w:r>
      <w:r w:rsidR="009B173D" w:rsidRPr="00B92822">
        <w:rPr>
          <w:rFonts w:ascii="Times New Roman" w:hAnsi="Times New Roman" w:cs="Times New Roman"/>
          <w:sz w:val="24"/>
          <w:szCs w:val="24"/>
        </w:rPr>
        <w:t xml:space="preserve"> is the ability to understand and express feelings and other people's emotions. Any leader with this understanding is able to effective</w:t>
      </w:r>
      <w:r w:rsidR="00792A26">
        <w:rPr>
          <w:rFonts w:ascii="Times New Roman" w:hAnsi="Times New Roman" w:cs="Times New Roman"/>
          <w:sz w:val="24"/>
          <w:szCs w:val="24"/>
        </w:rPr>
        <w:t>ly</w:t>
      </w:r>
      <w:r w:rsidR="009B173D" w:rsidRPr="00B92822">
        <w:rPr>
          <w:rFonts w:ascii="Times New Roman" w:hAnsi="Times New Roman" w:cs="Times New Roman"/>
          <w:sz w:val="24"/>
          <w:szCs w:val="24"/>
        </w:rPr>
        <w:t xml:space="preserve"> control his/her emotions that might affect the functioning of the whole group. This aspect of being able to understand the emotions of other people help leaders to receive feedback from their team members. Leaders thus, can effective</w:t>
      </w:r>
      <w:r w:rsidR="00792A26">
        <w:rPr>
          <w:rFonts w:ascii="Times New Roman" w:hAnsi="Times New Roman" w:cs="Times New Roman"/>
          <w:sz w:val="24"/>
          <w:szCs w:val="24"/>
        </w:rPr>
        <w:t>ly</w:t>
      </w:r>
      <w:r w:rsidR="009B173D" w:rsidRPr="00B92822">
        <w:rPr>
          <w:rFonts w:ascii="Times New Roman" w:hAnsi="Times New Roman" w:cs="Times New Roman"/>
          <w:sz w:val="24"/>
          <w:szCs w:val="24"/>
        </w:rPr>
        <w:t xml:space="preserve"> influence their members towards achieving their </w:t>
      </w:r>
      <w:r w:rsidR="00D07246">
        <w:rPr>
          <w:rFonts w:ascii="Times New Roman" w:hAnsi="Times New Roman" w:cs="Times New Roman"/>
          <w:sz w:val="24"/>
          <w:szCs w:val="24"/>
        </w:rPr>
        <w:t>objectives and goals (</w:t>
      </w:r>
      <w:proofErr w:type="spellStart"/>
      <w:r w:rsidR="00D07246">
        <w:rPr>
          <w:rFonts w:ascii="Times New Roman" w:hAnsi="Times New Roman" w:cs="Times New Roman"/>
          <w:sz w:val="24"/>
          <w:szCs w:val="24"/>
        </w:rPr>
        <w:t>Hamachek</w:t>
      </w:r>
      <w:proofErr w:type="spellEnd"/>
      <w:r w:rsidR="00D07246">
        <w:rPr>
          <w:rFonts w:ascii="Times New Roman" w:hAnsi="Times New Roman" w:cs="Times New Roman"/>
          <w:sz w:val="24"/>
          <w:szCs w:val="24"/>
        </w:rPr>
        <w:t xml:space="preserve"> </w:t>
      </w:r>
      <w:r w:rsidR="00D07246" w:rsidRPr="00D07246">
        <w:rPr>
          <w:rFonts w:ascii="Times New Roman" w:hAnsi="Times New Roman" w:cs="Times New Roman"/>
          <w:sz w:val="24"/>
          <w:szCs w:val="24"/>
        </w:rPr>
        <w:t>2000).</w:t>
      </w:r>
    </w:p>
    <w:p w:rsidR="008D6A39" w:rsidRPr="00B92822" w:rsidRDefault="006603E5" w:rsidP="0087798D">
      <w:pPr>
        <w:spacing w:line="480" w:lineRule="auto"/>
        <w:ind w:firstLine="720"/>
        <w:rPr>
          <w:rFonts w:ascii="Times New Roman" w:hAnsi="Times New Roman" w:cs="Times New Roman"/>
          <w:sz w:val="24"/>
          <w:szCs w:val="24"/>
        </w:rPr>
      </w:pPr>
      <w:r w:rsidRPr="00B92822">
        <w:rPr>
          <w:rFonts w:ascii="Times New Roman" w:hAnsi="Times New Roman" w:cs="Times New Roman"/>
          <w:sz w:val="24"/>
          <w:szCs w:val="24"/>
        </w:rPr>
        <w:t xml:space="preserve">Results of my VARK </w:t>
      </w:r>
      <w:r w:rsidR="00CF588C" w:rsidRPr="00B92822">
        <w:rPr>
          <w:rFonts w:ascii="Times New Roman" w:hAnsi="Times New Roman" w:cs="Times New Roman"/>
          <w:sz w:val="24"/>
          <w:szCs w:val="24"/>
        </w:rPr>
        <w:t>learning tests show that I have strong reading and writing preference with a score of eight. This is followed by kinesthetic preference with a score of five, aural preference with a score of three and the lowest score of one for visual choice. The read-write preference has enabled me to make an informed decision and have a basis of explanation and reference when making decisions. In relation to the VARK learning results, the real preference of me is shown. This is because most of my decisions are made up of reading directions and information related to what is required of me. Mostly I do not like basing my decisions on what can be presented as visuals as the information can be manipulated and thus affect the desired results. Basing decision</w:t>
      </w:r>
      <w:r w:rsidR="003C7B7C" w:rsidRPr="00B92822">
        <w:rPr>
          <w:rFonts w:ascii="Times New Roman" w:hAnsi="Times New Roman" w:cs="Times New Roman"/>
          <w:sz w:val="24"/>
          <w:szCs w:val="24"/>
        </w:rPr>
        <w:t>s</w:t>
      </w:r>
      <w:r w:rsidR="00CF588C" w:rsidRPr="00B92822">
        <w:rPr>
          <w:rFonts w:ascii="Times New Roman" w:hAnsi="Times New Roman" w:cs="Times New Roman"/>
          <w:sz w:val="24"/>
          <w:szCs w:val="24"/>
        </w:rPr>
        <w:t xml:space="preserve"> on manipulated </w:t>
      </w:r>
      <w:r w:rsidR="003C7B7C" w:rsidRPr="00B92822">
        <w:rPr>
          <w:rFonts w:ascii="Times New Roman" w:hAnsi="Times New Roman" w:cs="Times New Roman"/>
          <w:sz w:val="24"/>
          <w:szCs w:val="24"/>
        </w:rPr>
        <w:t xml:space="preserve">data affect measures that need be taken to solve problems. Kinesthetic preference can also be of great importance when making decisions. </w:t>
      </w:r>
    </w:p>
    <w:p w:rsidR="003C7B7C" w:rsidRDefault="006603E5" w:rsidP="0087798D">
      <w:pPr>
        <w:spacing w:line="480" w:lineRule="auto"/>
        <w:ind w:firstLine="720"/>
        <w:rPr>
          <w:rFonts w:ascii="Times New Roman" w:hAnsi="Times New Roman" w:cs="Times New Roman"/>
          <w:sz w:val="24"/>
          <w:szCs w:val="24"/>
        </w:rPr>
      </w:pPr>
      <w:r w:rsidRPr="00B92822">
        <w:rPr>
          <w:rFonts w:ascii="Times New Roman" w:hAnsi="Times New Roman" w:cs="Times New Roman"/>
          <w:sz w:val="24"/>
          <w:szCs w:val="24"/>
        </w:rPr>
        <w:lastRenderedPageBreak/>
        <w:t xml:space="preserve">These results have a more fabulous inspiration as I will make the mixture of preference so that </w:t>
      </w:r>
      <w:r w:rsidR="00792A26">
        <w:rPr>
          <w:rFonts w:ascii="Times New Roman" w:hAnsi="Times New Roman" w:cs="Times New Roman"/>
          <w:sz w:val="24"/>
          <w:szCs w:val="24"/>
        </w:rPr>
        <w:t xml:space="preserve">a </w:t>
      </w:r>
      <w:r w:rsidRPr="00B92822">
        <w:rPr>
          <w:rFonts w:ascii="Times New Roman" w:hAnsi="Times New Roman" w:cs="Times New Roman"/>
          <w:sz w:val="24"/>
          <w:szCs w:val="24"/>
        </w:rPr>
        <w:t>better decision can be made. Through reading, kinesthetic, aural, and visuals, I am presented with different information that give</w:t>
      </w:r>
      <w:r w:rsidR="00792A26">
        <w:rPr>
          <w:rFonts w:ascii="Times New Roman" w:hAnsi="Times New Roman" w:cs="Times New Roman"/>
          <w:sz w:val="24"/>
          <w:szCs w:val="24"/>
        </w:rPr>
        <w:t>s</w:t>
      </w:r>
      <w:r w:rsidRPr="00B92822">
        <w:rPr>
          <w:rFonts w:ascii="Times New Roman" w:hAnsi="Times New Roman" w:cs="Times New Roman"/>
          <w:sz w:val="24"/>
          <w:szCs w:val="24"/>
        </w:rPr>
        <w:t xml:space="preserve"> different viewpoints. This will help in determining the best position that will bring the best results. From the tests, it is also important to have this mixture of preference because sticking to one preference might not provide sufficient information for one to make informed decisions.   </w:t>
      </w:r>
    </w:p>
    <w:p w:rsidR="001B7192" w:rsidRDefault="006603E5" w:rsidP="0087798D">
      <w:pPr>
        <w:spacing w:line="480" w:lineRule="auto"/>
        <w:ind w:firstLine="720"/>
        <w:rPr>
          <w:rFonts w:ascii="Times New Roman" w:hAnsi="Times New Roman" w:cs="Times New Roman"/>
          <w:sz w:val="24"/>
          <w:szCs w:val="24"/>
        </w:rPr>
      </w:pPr>
      <w:r>
        <w:rPr>
          <w:rFonts w:ascii="Times New Roman" w:hAnsi="Times New Roman" w:cs="Times New Roman"/>
          <w:sz w:val="24"/>
          <w:szCs w:val="24"/>
        </w:rPr>
        <w:t>Self-assessment reduces work</w:t>
      </w:r>
      <w:r w:rsidR="00792A26">
        <w:rPr>
          <w:rFonts w:ascii="Times New Roman" w:hAnsi="Times New Roman" w:cs="Times New Roman"/>
          <w:sz w:val="24"/>
          <w:szCs w:val="24"/>
        </w:rPr>
        <w:t>-</w:t>
      </w:r>
      <w:r>
        <w:rPr>
          <w:rFonts w:ascii="Times New Roman" w:hAnsi="Times New Roman" w:cs="Times New Roman"/>
          <w:sz w:val="24"/>
          <w:szCs w:val="24"/>
        </w:rPr>
        <w:t>related phobias. Therefore, self-assessment increases confidence, and thus one is sure he can take any given task. Assessment is a basis for correction as one is able to highlight his or her weaknesses that need a quick address. This helps in capacity building. As such, self-assessment has increased my confidence and enabled me to improve my capabilities. With increased confidence, I can</w:t>
      </w:r>
      <w:r w:rsidR="00792A26">
        <w:rPr>
          <w:rFonts w:ascii="Times New Roman" w:hAnsi="Times New Roman" w:cs="Times New Roman"/>
          <w:sz w:val="24"/>
          <w:szCs w:val="24"/>
        </w:rPr>
        <w:t>, therefore,</w:t>
      </w:r>
      <w:r>
        <w:rPr>
          <w:rFonts w:ascii="Times New Roman" w:hAnsi="Times New Roman" w:cs="Times New Roman"/>
          <w:sz w:val="24"/>
          <w:szCs w:val="24"/>
        </w:rPr>
        <w:t xml:space="preserve"> describe my beliefs and point of view to my colleagues without fear. This has enhanced how interaction with other</w:t>
      </w:r>
      <w:r w:rsidR="00792A26">
        <w:rPr>
          <w:rFonts w:ascii="Times New Roman" w:hAnsi="Times New Roman" w:cs="Times New Roman"/>
          <w:sz w:val="24"/>
          <w:szCs w:val="24"/>
        </w:rPr>
        <w:t>s</w:t>
      </w:r>
      <w:r>
        <w:rPr>
          <w:rFonts w:ascii="Times New Roman" w:hAnsi="Times New Roman" w:cs="Times New Roman"/>
          <w:sz w:val="24"/>
          <w:szCs w:val="24"/>
        </w:rPr>
        <w:t xml:space="preserve"> as can now assert my influence on others. </w:t>
      </w:r>
    </w:p>
    <w:p w:rsidR="001B7192" w:rsidRDefault="006603E5" w:rsidP="0087798D">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leader in the workplace, it is importan</w:t>
      </w:r>
      <w:r w:rsidR="00792A26">
        <w:rPr>
          <w:rFonts w:ascii="Times New Roman" w:hAnsi="Times New Roman" w:cs="Times New Roman"/>
          <w:sz w:val="24"/>
          <w:szCs w:val="24"/>
        </w:rPr>
        <w:t>t</w:t>
      </w:r>
      <w:r>
        <w:rPr>
          <w:rFonts w:ascii="Times New Roman" w:hAnsi="Times New Roman" w:cs="Times New Roman"/>
          <w:sz w:val="24"/>
          <w:szCs w:val="24"/>
        </w:rPr>
        <w:t xml:space="preserve"> to listen to other ideas from colleagues and give them a chance to describe the point of view. This will make them feel appreciated and being part of the results attained by the institution. The ability to influence other</w:t>
      </w:r>
      <w:r w:rsidR="00792A26">
        <w:rPr>
          <w:rFonts w:ascii="Times New Roman" w:hAnsi="Times New Roman" w:cs="Times New Roman"/>
          <w:sz w:val="24"/>
          <w:szCs w:val="24"/>
        </w:rPr>
        <w:t>s</w:t>
      </w:r>
      <w:r>
        <w:rPr>
          <w:rFonts w:ascii="Times New Roman" w:hAnsi="Times New Roman" w:cs="Times New Roman"/>
          <w:sz w:val="24"/>
          <w:szCs w:val="24"/>
        </w:rPr>
        <w:t xml:space="preserve"> depends on your work ethics. It takes a lot of courage and determination to influence others to accept and abide by your point of view. Any conscious lead</w:t>
      </w:r>
      <w:r w:rsidR="00792A26">
        <w:rPr>
          <w:rFonts w:ascii="Times New Roman" w:hAnsi="Times New Roman" w:cs="Times New Roman"/>
          <w:sz w:val="24"/>
          <w:szCs w:val="24"/>
        </w:rPr>
        <w:t>, therefore,</w:t>
      </w:r>
      <w:r>
        <w:rPr>
          <w:rFonts w:ascii="Times New Roman" w:hAnsi="Times New Roman" w:cs="Times New Roman"/>
          <w:sz w:val="24"/>
          <w:szCs w:val="24"/>
        </w:rPr>
        <w:t xml:space="preserve"> should belie in his principles and work ethics in order to influence others. </w:t>
      </w:r>
    </w:p>
    <w:p w:rsidR="008A3623" w:rsidRPr="00D07246" w:rsidRDefault="006603E5" w:rsidP="0087798D">
      <w:pPr>
        <w:spacing w:line="480" w:lineRule="auto"/>
        <w:jc w:val="center"/>
        <w:rPr>
          <w:rFonts w:ascii="Times New Roman" w:hAnsi="Times New Roman" w:cs="Times New Roman"/>
          <w:b/>
          <w:sz w:val="24"/>
          <w:szCs w:val="24"/>
        </w:rPr>
      </w:pPr>
      <w:r w:rsidRPr="00D07246">
        <w:rPr>
          <w:rFonts w:ascii="Times New Roman" w:hAnsi="Times New Roman" w:cs="Times New Roman"/>
          <w:b/>
          <w:sz w:val="24"/>
          <w:szCs w:val="24"/>
        </w:rPr>
        <w:t>Conclusion</w:t>
      </w:r>
    </w:p>
    <w:p w:rsidR="0087798D" w:rsidRPr="0087798D" w:rsidRDefault="006603E5" w:rsidP="0087798D">
      <w:pPr>
        <w:spacing w:line="480" w:lineRule="auto"/>
        <w:rPr>
          <w:rFonts w:ascii="Times New Roman" w:hAnsi="Times New Roman" w:cs="Times New Roman"/>
          <w:sz w:val="24"/>
          <w:szCs w:val="24"/>
        </w:rPr>
      </w:pPr>
      <w:r>
        <w:rPr>
          <w:rFonts w:ascii="Times New Roman" w:hAnsi="Times New Roman" w:cs="Times New Roman"/>
          <w:sz w:val="24"/>
          <w:szCs w:val="24"/>
        </w:rPr>
        <w:t xml:space="preserve">For one to be an effective leader, he or </w:t>
      </w:r>
      <w:r w:rsidR="00792A26">
        <w:rPr>
          <w:rFonts w:ascii="Times New Roman" w:hAnsi="Times New Roman" w:cs="Times New Roman"/>
          <w:sz w:val="24"/>
          <w:szCs w:val="24"/>
        </w:rPr>
        <w:t xml:space="preserve">she should be self-conscious and </w:t>
      </w:r>
      <w:r>
        <w:rPr>
          <w:rFonts w:ascii="Times New Roman" w:hAnsi="Times New Roman" w:cs="Times New Roman"/>
          <w:sz w:val="24"/>
          <w:szCs w:val="24"/>
        </w:rPr>
        <w:t xml:space="preserve">have a better understanding of the emotional needs of others. He or she should take the self-assessment task </w:t>
      </w:r>
      <w:r>
        <w:rPr>
          <w:rFonts w:ascii="Times New Roman" w:hAnsi="Times New Roman" w:cs="Times New Roman"/>
          <w:sz w:val="24"/>
          <w:szCs w:val="24"/>
        </w:rPr>
        <w:lastRenderedPageBreak/>
        <w:t xml:space="preserve">regulars to ascertain his or her beliefs. This will boost his/her confidence and be able to influence colleagues. Also, he will be able to create trust among colleagues, and thus, they will feel safe when one is a leader. It will be a great honor to them to work under a person who can motivate group members and therefore, set objectives will be achieved. </w:t>
      </w: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7798D" w:rsidRDefault="0087798D" w:rsidP="0087798D">
      <w:pPr>
        <w:spacing w:line="480" w:lineRule="auto"/>
        <w:jc w:val="center"/>
        <w:rPr>
          <w:rFonts w:ascii="Times New Roman" w:hAnsi="Times New Roman" w:cs="Times New Roman"/>
          <w:b/>
          <w:sz w:val="24"/>
          <w:szCs w:val="24"/>
        </w:rPr>
      </w:pPr>
    </w:p>
    <w:p w:rsidR="008A3623" w:rsidRPr="00D07246" w:rsidRDefault="006603E5" w:rsidP="0087798D">
      <w:pPr>
        <w:spacing w:line="480" w:lineRule="auto"/>
        <w:jc w:val="center"/>
        <w:rPr>
          <w:rFonts w:ascii="Times New Roman" w:hAnsi="Times New Roman" w:cs="Times New Roman"/>
          <w:b/>
          <w:sz w:val="24"/>
          <w:szCs w:val="24"/>
        </w:rPr>
      </w:pPr>
      <w:r w:rsidRPr="00D07246">
        <w:rPr>
          <w:rFonts w:ascii="Times New Roman" w:hAnsi="Times New Roman" w:cs="Times New Roman"/>
          <w:b/>
          <w:sz w:val="24"/>
          <w:szCs w:val="24"/>
        </w:rPr>
        <w:t>References</w:t>
      </w:r>
    </w:p>
    <w:p w:rsidR="00D07246" w:rsidRDefault="006603E5" w:rsidP="0087798D">
      <w:pPr>
        <w:spacing w:line="480" w:lineRule="auto"/>
        <w:ind w:left="720" w:hanging="720"/>
        <w:rPr>
          <w:rFonts w:ascii="Times New Roman" w:hAnsi="Times New Roman" w:cs="Times New Roman"/>
          <w:sz w:val="24"/>
          <w:szCs w:val="24"/>
        </w:rPr>
      </w:pPr>
      <w:r w:rsidRPr="008A3623">
        <w:rPr>
          <w:rFonts w:ascii="Times New Roman" w:hAnsi="Times New Roman" w:cs="Times New Roman"/>
          <w:sz w:val="24"/>
          <w:szCs w:val="24"/>
        </w:rPr>
        <w:t>Brown, B. C. (2011). Conscious leadership for sustainability: How leaders with a late-stage action logic design and engage in sustainability initiatives [dissertation]. </w:t>
      </w:r>
      <w:r w:rsidRPr="008A3623">
        <w:rPr>
          <w:rFonts w:ascii="Times New Roman" w:hAnsi="Times New Roman" w:cs="Times New Roman"/>
          <w:i/>
          <w:iCs/>
          <w:sz w:val="24"/>
          <w:szCs w:val="24"/>
        </w:rPr>
        <w:t>Fielding Graduate University</w:t>
      </w:r>
      <w:r w:rsidRPr="008A3623">
        <w:rPr>
          <w:rFonts w:ascii="Times New Roman" w:hAnsi="Times New Roman" w:cs="Times New Roman"/>
          <w:sz w:val="24"/>
          <w:szCs w:val="24"/>
        </w:rPr>
        <w:t>.</w:t>
      </w:r>
    </w:p>
    <w:p w:rsidR="00D07246" w:rsidRDefault="006603E5" w:rsidP="0087798D">
      <w:pPr>
        <w:spacing w:line="480" w:lineRule="auto"/>
        <w:ind w:left="720" w:hanging="720"/>
        <w:rPr>
          <w:rFonts w:ascii="Times New Roman" w:hAnsi="Times New Roman" w:cs="Times New Roman"/>
          <w:sz w:val="24"/>
          <w:szCs w:val="24"/>
        </w:rPr>
      </w:pPr>
      <w:r w:rsidRPr="00D07246">
        <w:rPr>
          <w:rFonts w:ascii="Times New Roman" w:hAnsi="Times New Roman" w:cs="Times New Roman"/>
          <w:sz w:val="24"/>
          <w:szCs w:val="24"/>
        </w:rPr>
        <w:t>Fry, L. W. (2003). Toward a theory of spiritual leadership. </w:t>
      </w:r>
      <w:r w:rsidRPr="00D07246">
        <w:rPr>
          <w:rFonts w:ascii="Times New Roman" w:hAnsi="Times New Roman" w:cs="Times New Roman"/>
          <w:i/>
          <w:iCs/>
          <w:sz w:val="24"/>
          <w:szCs w:val="24"/>
        </w:rPr>
        <w:t>The leadership quarterly</w:t>
      </w:r>
      <w:r w:rsidRPr="00D07246">
        <w:rPr>
          <w:rFonts w:ascii="Times New Roman" w:hAnsi="Times New Roman" w:cs="Times New Roman"/>
          <w:sz w:val="24"/>
          <w:szCs w:val="24"/>
        </w:rPr>
        <w:t>, </w:t>
      </w:r>
      <w:r w:rsidRPr="00D07246">
        <w:rPr>
          <w:rFonts w:ascii="Times New Roman" w:hAnsi="Times New Roman" w:cs="Times New Roman"/>
          <w:i/>
          <w:iCs/>
          <w:sz w:val="24"/>
          <w:szCs w:val="24"/>
        </w:rPr>
        <w:t>14</w:t>
      </w:r>
      <w:r w:rsidRPr="00D07246">
        <w:rPr>
          <w:rFonts w:ascii="Times New Roman" w:hAnsi="Times New Roman" w:cs="Times New Roman"/>
          <w:sz w:val="24"/>
          <w:szCs w:val="24"/>
        </w:rPr>
        <w:t>(6), 693-727.</w:t>
      </w:r>
    </w:p>
    <w:p w:rsidR="00D07246" w:rsidRPr="00B92822" w:rsidRDefault="006603E5" w:rsidP="0087798D">
      <w:pPr>
        <w:spacing w:line="480" w:lineRule="auto"/>
        <w:ind w:left="720" w:hanging="720"/>
        <w:rPr>
          <w:rFonts w:ascii="Times New Roman" w:hAnsi="Times New Roman" w:cs="Times New Roman"/>
          <w:sz w:val="24"/>
          <w:szCs w:val="24"/>
        </w:rPr>
      </w:pPr>
      <w:proofErr w:type="spellStart"/>
      <w:r w:rsidRPr="00D07246">
        <w:rPr>
          <w:rFonts w:ascii="Times New Roman" w:hAnsi="Times New Roman" w:cs="Times New Roman"/>
          <w:sz w:val="24"/>
          <w:szCs w:val="24"/>
        </w:rPr>
        <w:t>Hamachek</w:t>
      </w:r>
      <w:proofErr w:type="spellEnd"/>
      <w:r w:rsidRPr="00D07246">
        <w:rPr>
          <w:rFonts w:ascii="Times New Roman" w:hAnsi="Times New Roman" w:cs="Times New Roman"/>
          <w:sz w:val="24"/>
          <w:szCs w:val="24"/>
        </w:rPr>
        <w:t>, D. (2000). Dynamics of self‐understanding and self‐knowledge: Acquisition, advantages, and relation to emotional intelligence. </w:t>
      </w:r>
      <w:r w:rsidRPr="00D07246">
        <w:rPr>
          <w:rFonts w:ascii="Times New Roman" w:hAnsi="Times New Roman" w:cs="Times New Roman"/>
          <w:i/>
          <w:iCs/>
          <w:sz w:val="24"/>
          <w:szCs w:val="24"/>
        </w:rPr>
        <w:t>The Journal of Humanistic Counseling, Education and Development</w:t>
      </w:r>
      <w:r w:rsidRPr="00D07246">
        <w:rPr>
          <w:rFonts w:ascii="Times New Roman" w:hAnsi="Times New Roman" w:cs="Times New Roman"/>
          <w:sz w:val="24"/>
          <w:szCs w:val="24"/>
        </w:rPr>
        <w:t>, </w:t>
      </w:r>
      <w:r w:rsidRPr="00D07246">
        <w:rPr>
          <w:rFonts w:ascii="Times New Roman" w:hAnsi="Times New Roman" w:cs="Times New Roman"/>
          <w:i/>
          <w:iCs/>
          <w:sz w:val="24"/>
          <w:szCs w:val="24"/>
        </w:rPr>
        <w:t>38</w:t>
      </w:r>
      <w:r w:rsidRPr="00D07246">
        <w:rPr>
          <w:rFonts w:ascii="Times New Roman" w:hAnsi="Times New Roman" w:cs="Times New Roman"/>
          <w:sz w:val="24"/>
          <w:szCs w:val="24"/>
        </w:rPr>
        <w:t>(4), 230-242.</w:t>
      </w:r>
    </w:p>
    <w:p w:rsidR="00D07246" w:rsidRDefault="006603E5" w:rsidP="0087798D">
      <w:pPr>
        <w:spacing w:line="480" w:lineRule="auto"/>
        <w:ind w:left="720" w:hanging="720"/>
        <w:rPr>
          <w:rFonts w:ascii="Times New Roman" w:hAnsi="Times New Roman" w:cs="Times New Roman"/>
          <w:sz w:val="24"/>
          <w:szCs w:val="24"/>
        </w:rPr>
      </w:pPr>
      <w:r w:rsidRPr="00D07246">
        <w:rPr>
          <w:rFonts w:ascii="Times New Roman" w:hAnsi="Times New Roman" w:cs="Times New Roman"/>
          <w:sz w:val="24"/>
          <w:szCs w:val="24"/>
        </w:rPr>
        <w:t xml:space="preserve">Mackey, J., &amp; </w:t>
      </w:r>
      <w:proofErr w:type="spellStart"/>
      <w:r w:rsidRPr="00D07246">
        <w:rPr>
          <w:rFonts w:ascii="Times New Roman" w:hAnsi="Times New Roman" w:cs="Times New Roman"/>
          <w:sz w:val="24"/>
          <w:szCs w:val="24"/>
        </w:rPr>
        <w:t>Sisodia</w:t>
      </w:r>
      <w:proofErr w:type="spellEnd"/>
      <w:r w:rsidRPr="00D07246">
        <w:rPr>
          <w:rFonts w:ascii="Times New Roman" w:hAnsi="Times New Roman" w:cs="Times New Roman"/>
          <w:sz w:val="24"/>
          <w:szCs w:val="24"/>
        </w:rPr>
        <w:t>, R. (2013). </w:t>
      </w:r>
      <w:r w:rsidRPr="00D07246">
        <w:rPr>
          <w:rFonts w:ascii="Times New Roman" w:hAnsi="Times New Roman" w:cs="Times New Roman"/>
          <w:i/>
          <w:iCs/>
          <w:sz w:val="24"/>
          <w:szCs w:val="24"/>
        </w:rPr>
        <w:t>Conscious capitalism, with a new preface by the authors: Liberating the heroic spirit of business</w:t>
      </w:r>
      <w:r w:rsidRPr="00D07246">
        <w:rPr>
          <w:rFonts w:ascii="Times New Roman" w:hAnsi="Times New Roman" w:cs="Times New Roman"/>
          <w:sz w:val="24"/>
          <w:szCs w:val="24"/>
        </w:rPr>
        <w:t>. Harvard Business Review Press.</w:t>
      </w:r>
    </w:p>
    <w:p w:rsidR="00D07246" w:rsidRDefault="006603E5" w:rsidP="0087798D">
      <w:pPr>
        <w:spacing w:line="480" w:lineRule="auto"/>
        <w:ind w:left="720" w:hanging="720"/>
        <w:rPr>
          <w:rFonts w:ascii="Times New Roman" w:hAnsi="Times New Roman" w:cs="Times New Roman"/>
          <w:sz w:val="24"/>
          <w:szCs w:val="24"/>
        </w:rPr>
      </w:pPr>
      <w:proofErr w:type="spellStart"/>
      <w:r w:rsidRPr="00D07246">
        <w:rPr>
          <w:rFonts w:ascii="Times New Roman" w:hAnsi="Times New Roman" w:cs="Times New Roman"/>
          <w:sz w:val="24"/>
          <w:szCs w:val="24"/>
        </w:rPr>
        <w:t>MacNab</w:t>
      </w:r>
      <w:proofErr w:type="spellEnd"/>
      <w:r w:rsidRPr="00D07246">
        <w:rPr>
          <w:rFonts w:ascii="Times New Roman" w:hAnsi="Times New Roman" w:cs="Times New Roman"/>
          <w:sz w:val="24"/>
          <w:szCs w:val="24"/>
        </w:rPr>
        <w:t xml:space="preserve">, B. R., &amp; </w:t>
      </w:r>
      <w:proofErr w:type="spellStart"/>
      <w:r w:rsidRPr="00D07246">
        <w:rPr>
          <w:rFonts w:ascii="Times New Roman" w:hAnsi="Times New Roman" w:cs="Times New Roman"/>
          <w:sz w:val="24"/>
          <w:szCs w:val="24"/>
        </w:rPr>
        <w:t>Worthley</w:t>
      </w:r>
      <w:proofErr w:type="spellEnd"/>
      <w:r w:rsidRPr="00D07246">
        <w:rPr>
          <w:rFonts w:ascii="Times New Roman" w:hAnsi="Times New Roman" w:cs="Times New Roman"/>
          <w:sz w:val="24"/>
          <w:szCs w:val="24"/>
        </w:rPr>
        <w:t>, R. (2012). Individual characteristics as predictors of cultural intelligence development: The relevance of self-efficacy. </w:t>
      </w:r>
      <w:r w:rsidRPr="00D07246">
        <w:rPr>
          <w:rFonts w:ascii="Times New Roman" w:hAnsi="Times New Roman" w:cs="Times New Roman"/>
          <w:i/>
          <w:iCs/>
          <w:sz w:val="24"/>
          <w:szCs w:val="24"/>
        </w:rPr>
        <w:t>International Journal of Intercultural Relations</w:t>
      </w:r>
      <w:r w:rsidRPr="00D07246">
        <w:rPr>
          <w:rFonts w:ascii="Times New Roman" w:hAnsi="Times New Roman" w:cs="Times New Roman"/>
          <w:sz w:val="24"/>
          <w:szCs w:val="24"/>
        </w:rPr>
        <w:t>, </w:t>
      </w:r>
      <w:r w:rsidRPr="00D07246">
        <w:rPr>
          <w:rFonts w:ascii="Times New Roman" w:hAnsi="Times New Roman" w:cs="Times New Roman"/>
          <w:i/>
          <w:iCs/>
          <w:sz w:val="24"/>
          <w:szCs w:val="24"/>
        </w:rPr>
        <w:t>36</w:t>
      </w:r>
      <w:r w:rsidRPr="00D07246">
        <w:rPr>
          <w:rFonts w:ascii="Times New Roman" w:hAnsi="Times New Roman" w:cs="Times New Roman"/>
          <w:sz w:val="24"/>
          <w:szCs w:val="24"/>
        </w:rPr>
        <w:t>(1), 62-71.</w:t>
      </w:r>
    </w:p>
    <w:sectPr w:rsidR="00D07246" w:rsidSect="008779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2EA" w:rsidRDefault="002552EA">
      <w:pPr>
        <w:spacing w:after="0" w:line="240" w:lineRule="auto"/>
      </w:pPr>
      <w:r>
        <w:separator/>
      </w:r>
    </w:p>
  </w:endnote>
  <w:endnote w:type="continuationSeparator" w:id="0">
    <w:p w:rsidR="002552EA" w:rsidRDefault="00255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2EA" w:rsidRDefault="002552EA">
      <w:pPr>
        <w:spacing w:after="0" w:line="240" w:lineRule="auto"/>
      </w:pPr>
      <w:r>
        <w:separator/>
      </w:r>
    </w:p>
  </w:footnote>
  <w:footnote w:type="continuationSeparator" w:id="0">
    <w:p w:rsidR="002552EA" w:rsidRDefault="00255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99445268"/>
      <w:docPartObj>
        <w:docPartGallery w:val="Page Numbers (Top of Page)"/>
        <w:docPartUnique/>
      </w:docPartObj>
    </w:sdtPr>
    <w:sdtEndPr>
      <w:rPr>
        <w:noProof/>
      </w:rPr>
    </w:sdtEndPr>
    <w:sdtContent>
      <w:p w:rsidR="0087798D" w:rsidRPr="0087798D" w:rsidRDefault="006603E5">
        <w:pPr>
          <w:pStyle w:val="Header"/>
          <w:jc w:val="right"/>
          <w:rPr>
            <w:rFonts w:ascii="Times New Roman" w:hAnsi="Times New Roman" w:cs="Times New Roman"/>
            <w:sz w:val="24"/>
            <w:szCs w:val="24"/>
          </w:rPr>
        </w:pPr>
        <w:r w:rsidRPr="0087798D">
          <w:rPr>
            <w:rFonts w:ascii="Times New Roman" w:hAnsi="Times New Roman" w:cs="Times New Roman"/>
            <w:sz w:val="24"/>
            <w:szCs w:val="24"/>
          </w:rPr>
          <w:t xml:space="preserve">CONSCIOUS LEADERSHIP                </w:t>
        </w:r>
        <w:r>
          <w:rPr>
            <w:rFonts w:ascii="Times New Roman" w:hAnsi="Times New Roman" w:cs="Times New Roman"/>
            <w:sz w:val="24"/>
            <w:szCs w:val="24"/>
          </w:rPr>
          <w:t xml:space="preserve">    </w:t>
        </w:r>
        <w:r w:rsidRPr="0087798D">
          <w:rPr>
            <w:rFonts w:ascii="Times New Roman" w:hAnsi="Times New Roman" w:cs="Times New Roman"/>
            <w:sz w:val="24"/>
            <w:szCs w:val="24"/>
          </w:rPr>
          <w:t xml:space="preserve">                                                                                     </w:t>
        </w:r>
        <w:r w:rsidRPr="0087798D">
          <w:rPr>
            <w:rFonts w:ascii="Times New Roman" w:hAnsi="Times New Roman" w:cs="Times New Roman"/>
            <w:sz w:val="24"/>
            <w:szCs w:val="24"/>
          </w:rPr>
          <w:fldChar w:fldCharType="begin"/>
        </w:r>
        <w:r w:rsidRPr="0087798D">
          <w:rPr>
            <w:rFonts w:ascii="Times New Roman" w:hAnsi="Times New Roman" w:cs="Times New Roman"/>
            <w:sz w:val="24"/>
            <w:szCs w:val="24"/>
          </w:rPr>
          <w:instrText xml:space="preserve"> PAGE   \* MERGEFORMAT </w:instrText>
        </w:r>
        <w:r w:rsidRPr="0087798D">
          <w:rPr>
            <w:rFonts w:ascii="Times New Roman" w:hAnsi="Times New Roman" w:cs="Times New Roman"/>
            <w:sz w:val="24"/>
            <w:szCs w:val="24"/>
          </w:rPr>
          <w:fldChar w:fldCharType="separate"/>
        </w:r>
        <w:r w:rsidR="00E15926">
          <w:rPr>
            <w:rFonts w:ascii="Times New Roman" w:hAnsi="Times New Roman" w:cs="Times New Roman"/>
            <w:noProof/>
            <w:sz w:val="24"/>
            <w:szCs w:val="24"/>
          </w:rPr>
          <w:t>7</w:t>
        </w:r>
        <w:r w:rsidRPr="0087798D">
          <w:rPr>
            <w:rFonts w:ascii="Times New Roman" w:hAnsi="Times New Roman" w:cs="Times New Roman"/>
            <w:noProof/>
            <w:sz w:val="24"/>
            <w:szCs w:val="24"/>
          </w:rPr>
          <w:fldChar w:fldCharType="end"/>
        </w:r>
      </w:p>
    </w:sdtContent>
  </w:sdt>
  <w:p w:rsidR="0087798D" w:rsidRPr="0087798D" w:rsidRDefault="0087798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98D" w:rsidRPr="0087798D" w:rsidRDefault="006603E5">
    <w:pPr>
      <w:pStyle w:val="Header"/>
      <w:rPr>
        <w:rFonts w:ascii="Times New Roman" w:hAnsi="Times New Roman" w:cs="Times New Roman"/>
        <w:sz w:val="24"/>
        <w:szCs w:val="24"/>
      </w:rPr>
    </w:pPr>
    <w:r w:rsidRPr="0087798D">
      <w:rPr>
        <w:rFonts w:ascii="Times New Roman" w:hAnsi="Times New Roman" w:cs="Times New Roman"/>
        <w:sz w:val="24"/>
        <w:szCs w:val="24"/>
      </w:rPr>
      <w:t xml:space="preserve">Running Head: CONSCIOUS LEADERSHIP      </w:t>
    </w:r>
    <w:r>
      <w:rPr>
        <w:rFonts w:ascii="Times New Roman" w:hAnsi="Times New Roman" w:cs="Times New Roman"/>
        <w:sz w:val="24"/>
        <w:szCs w:val="24"/>
      </w:rPr>
      <w:t xml:space="preserve">                                                                         </w:t>
    </w:r>
    <w:r w:rsidRPr="0087798D">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xtjQ0MDM3BbJMTJR0lIJTi4sz8/NACoxqAZ+nPZgsAAAA"/>
  </w:docVars>
  <w:rsids>
    <w:rsidRoot w:val="00D426F8"/>
    <w:rsid w:val="000A6E88"/>
    <w:rsid w:val="001B7192"/>
    <w:rsid w:val="002552EA"/>
    <w:rsid w:val="0033506C"/>
    <w:rsid w:val="00387BA8"/>
    <w:rsid w:val="003C7B7C"/>
    <w:rsid w:val="00421CA7"/>
    <w:rsid w:val="00533E51"/>
    <w:rsid w:val="00565422"/>
    <w:rsid w:val="005A218F"/>
    <w:rsid w:val="005D78C0"/>
    <w:rsid w:val="006125D1"/>
    <w:rsid w:val="006603E5"/>
    <w:rsid w:val="006E5187"/>
    <w:rsid w:val="00792A26"/>
    <w:rsid w:val="0087798D"/>
    <w:rsid w:val="008A3623"/>
    <w:rsid w:val="008C6692"/>
    <w:rsid w:val="008D6A39"/>
    <w:rsid w:val="009B173D"/>
    <w:rsid w:val="009E6B91"/>
    <w:rsid w:val="00A771A2"/>
    <w:rsid w:val="00B92822"/>
    <w:rsid w:val="00C4594E"/>
    <w:rsid w:val="00C91F3E"/>
    <w:rsid w:val="00CF585F"/>
    <w:rsid w:val="00CF588C"/>
    <w:rsid w:val="00D07246"/>
    <w:rsid w:val="00D426F8"/>
    <w:rsid w:val="00E15926"/>
    <w:rsid w:val="00EC4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E352C5-AC95-4D79-8CDB-19ED721D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192"/>
  </w:style>
  <w:style w:type="paragraph" w:styleId="Footer">
    <w:name w:val="footer"/>
    <w:basedOn w:val="Normal"/>
    <w:link w:val="FooterChar"/>
    <w:uiPriority w:val="99"/>
    <w:unhideWhenUsed/>
    <w:rsid w:val="001B7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1380</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2019-09-20T16:02:00Z</dcterms:created>
  <dcterms:modified xsi:type="dcterms:W3CDTF">2019-09-20T16:02:00Z</dcterms:modified>
</cp:coreProperties>
</file>